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53" w:rsidRDefault="00210953" w:rsidP="002109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53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иноязыковое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ребёнка – дань моде или необходимость?</w:t>
      </w:r>
    </w:p>
    <w:bookmarkEnd w:id="0"/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0953">
        <w:rPr>
          <w:rFonts w:ascii="Times New Roman" w:hAnsi="Times New Roman" w:cs="Times New Roman"/>
          <w:sz w:val="28"/>
          <w:szCs w:val="28"/>
        </w:rPr>
        <w:t xml:space="preserve">Современность диктует родителям моду на многие интересные, полезные (и не очень) принципы и методы воспитания детей. Ранее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иноязыковое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развитие относится к разряду однозначно </w:t>
      </w:r>
      <w:proofErr w:type="gramStart"/>
      <w:r w:rsidRPr="00210953">
        <w:rPr>
          <w:rFonts w:ascii="Times New Roman" w:hAnsi="Times New Roman" w:cs="Times New Roman"/>
          <w:sz w:val="28"/>
          <w:szCs w:val="28"/>
        </w:rPr>
        <w:t>модных</w:t>
      </w:r>
      <w:proofErr w:type="gramEnd"/>
      <w:r w:rsidRPr="00210953">
        <w:rPr>
          <w:rFonts w:ascii="Times New Roman" w:hAnsi="Times New Roman" w:cs="Times New Roman"/>
          <w:sz w:val="28"/>
          <w:szCs w:val="28"/>
        </w:rPr>
        <w:t>, безусловно, современных - и далеко не всегда полезных.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0953">
        <w:rPr>
          <w:rFonts w:ascii="Times New Roman" w:hAnsi="Times New Roman" w:cs="Times New Roman"/>
          <w:sz w:val="28"/>
          <w:szCs w:val="28"/>
        </w:rPr>
        <w:t>Что считать ранним языковым развитием? Намеренное обучение иностранному языку в дошкольном возрасте (кроме двуязычных семей, где оно происходит само собой). Нижних пределов-границ для начала обучения языку нет - здесь фантазия и желания родителей беспредельны. Верхней границей раннего языкового развития сейчас принято считать начальную школу: государственный стандарт школьного образования - один или два иностранных языка уже с первого класса.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t xml:space="preserve">Раннее языковое развитие - вопрос спорный. Мнения о пользе и вреде распределяются практически поровну на чаше весов, глядя на которые родителям предстоит принять решение об обучении иностранному языку с пеленок. Среди аргументов "за": ранняя возможная интеграция в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иноязыковую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среду (крайне необходимая вещь, если ребенок живет в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семье) и некоторое упрощение начального периода обучения иностранному языку в школе. Среди серьёзных минусов: психоэмоциональная перегрузка, формирование ложных грамматических категорий и фонетических паттернов; с этим отсутствием культуры речи ребёнок войдёт в жизнь.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0953">
        <w:rPr>
          <w:rFonts w:ascii="Times New Roman" w:hAnsi="Times New Roman" w:cs="Times New Roman"/>
          <w:sz w:val="28"/>
          <w:szCs w:val="28"/>
        </w:rPr>
        <w:t>Беглый взгляд на эти аргументы приводит думающего родителя в замешательство и заставляет вспомнить собственные трудности на уроках иностранного языка, когда с трудом язык складывался нужным образом, чтобы правильно произнести иноземные слова, а мозг отчаянно отказывался понимать, зачем и где именно нужен артикль.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t xml:space="preserve">Что касается возможной необходимости раннего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иноязыкового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развития для "адаптации" ребенка к обучению в школе, то тут полезно вкратце разобраться, в чем же основная суть освоения иностранного языка, а уже затем принять взвешенное решение о пользе или вреде раннего обучения языку.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953">
        <w:rPr>
          <w:rFonts w:ascii="Times New Roman" w:hAnsi="Times New Roman" w:cs="Times New Roman"/>
          <w:sz w:val="28"/>
          <w:szCs w:val="28"/>
        </w:rPr>
        <w:t>Каждый взрослый прекрасно понимает, что ребенок усваивает иностранный язык в школе или садике совершенно иным путем, чем родной! Родной язык мы впитываем без оглядки на сложную систему грамматики, правил применения тех или иных словоформ и т.д. Иностранный же язык должен опираться, как на основу, на понимание ребенком языковых закономерностей своей родной речи, он использует всю смысловую сторону родного языка, освоенную им в длительном процессе своего роста.</w:t>
      </w:r>
    </w:p>
    <w:p w:rsidR="00210953" w:rsidRPr="00210953" w:rsidRDefault="00210953" w:rsidP="00210953">
      <w:pPr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t>Влияние родного языка на иностранный станет понятным, если мы вспомним, как строим фразы на иностранном языке "как будто говоря по-русски, только иностранными словами". Но сильно и обратное воздействие. Гёте подметил, что "тот, кто не знает ни одного иностранного языка, не знает и своего собственного". Овладение иностранным языком поднимает и родную речь ребенка на высшую ступень в смысле осознания языковых форм, обобщения языковых явлений, более сознательного и произвольного пользования словом как орудием мысли и как выражения целого понятия.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иностранного языка даёт мощное орудие в руки растущего человека, подобное изобретению орудий труда в первобытном обществе; появляется новое измерение, новые возможности иначе высказать мысль. Когда в достаточной степени ребенок усвоит грамматические и лексические единицы, он с удивлением обнаружит разницу в способах описания мира носителями разных культур и языков, с радостью откроет для себя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инакое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восприятие привычных событий, новые традиции, нормы, ценности. И сможет составить свою уникальную картину мира!</w:t>
      </w:r>
    </w:p>
    <w:p w:rsidR="00210953" w:rsidRPr="00210953" w:rsidRDefault="00210953" w:rsidP="0021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t>И если язык формирует картину мира благодаря своему лексико-грамматическому строю, то колоссальная ответственность ложится на преподавателей языка малышам-дошкольникам. Зачастую ребенок, не имея представления о какой-то закономерности в родном языке, вынужден начать оперировать её "эквивалентом" из чужого языка. К ярким примерам относится способ образования множественного числа: как известно в английском языке необходимо добавить букву s (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) к существительному, чтобы образовать множественное число, некоторые малыши с легкостью переносят это способ и на русские слова, и тогда мы получаем смешные неологизмы, как то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столс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картинас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и т.д. Не редко можно заметить лексические замены: ребенок усвоил какое-то понятие и использует его в потоке родной речи, не замечая подмены (напр., "Мама, ну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плэй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со мной ещё немного…")</w:t>
      </w:r>
      <w:proofErr w:type="gramStart"/>
      <w:r w:rsidRPr="0021095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10953">
        <w:rPr>
          <w:rFonts w:ascii="Times New Roman" w:hAnsi="Times New Roman" w:cs="Times New Roman"/>
          <w:sz w:val="28"/>
          <w:szCs w:val="28"/>
        </w:rPr>
        <w:t xml:space="preserve"> ребенка в голове неизбежно возникает путаница. Здесь очень важно соблюсти умеренность в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иноязыковом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развитии, не отдать приоритет зубрежке, форматированию формирующейся картины мировосприятия на базе категорий родного языка в пользу иностранных понятий. Иначе в конечном счёте при языковом дисбалансе мы не получим ни грамотной внятной речи на родном языке, вплоть до фонетических искажений, ни стройной системы иностранного языка, в которой ребенок не сможет управлять функционированием слов. И всё это - лишь по причине отсутствия достойной прочной базы родного языка. У всех деток эта база формируется по-разному, с разной скоростью, глубиной. Однако её необходимость - аксиома. Самая лучшая школа в мире не сможет научить ребенка думать и </w:t>
      </w:r>
      <w:proofErr w:type="gramStart"/>
      <w:r w:rsidRPr="00210953">
        <w:rPr>
          <w:rFonts w:ascii="Times New Roman" w:hAnsi="Times New Roman" w:cs="Times New Roman"/>
          <w:sz w:val="28"/>
          <w:szCs w:val="28"/>
        </w:rPr>
        <w:t>выражать свою мысль на иностранном языке ясно и аргументировано</w:t>
      </w:r>
      <w:proofErr w:type="gramEnd"/>
      <w:r w:rsidRPr="00210953">
        <w:rPr>
          <w:rFonts w:ascii="Times New Roman" w:hAnsi="Times New Roman" w:cs="Times New Roman"/>
          <w:sz w:val="28"/>
          <w:szCs w:val="28"/>
        </w:rPr>
        <w:t>, если не на что этой мысли опереться в родном языке.</w:t>
      </w:r>
    </w:p>
    <w:p w:rsidR="00163511" w:rsidRPr="00210953" w:rsidRDefault="00210953" w:rsidP="00210953">
      <w:pPr>
        <w:jc w:val="both"/>
        <w:rPr>
          <w:rFonts w:ascii="Times New Roman" w:hAnsi="Times New Roman" w:cs="Times New Roman"/>
          <w:sz w:val="28"/>
          <w:szCs w:val="28"/>
        </w:rPr>
      </w:pPr>
      <w:r w:rsidRPr="00210953">
        <w:rPr>
          <w:rFonts w:ascii="Times New Roman" w:hAnsi="Times New Roman" w:cs="Times New Roman"/>
          <w:sz w:val="28"/>
          <w:szCs w:val="28"/>
        </w:rPr>
        <w:t xml:space="preserve">Разумный выбор родителями пути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иноязыкового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 xml:space="preserve"> развития ребенка основывается не на предпочтении цитирования раннего творчества Роберта Бернса стихам Агнии </w:t>
      </w:r>
      <w:proofErr w:type="spellStart"/>
      <w:r w:rsidRPr="0021095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10953">
        <w:rPr>
          <w:rFonts w:ascii="Times New Roman" w:hAnsi="Times New Roman" w:cs="Times New Roman"/>
          <w:sz w:val="28"/>
          <w:szCs w:val="28"/>
        </w:rPr>
        <w:t>, а на перспективном взгляде на возможность сегодняшнего пятилетки аргументировано, используя грамотную речь с безупречным склонением по падежам, обосновать свой выбор сонета Шекспира в будущем.</w:t>
      </w:r>
    </w:p>
    <w:sectPr w:rsidR="00163511" w:rsidRPr="00210953" w:rsidSect="00210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D6"/>
    <w:rsid w:val="00210953"/>
    <w:rsid w:val="006172FF"/>
    <w:rsid w:val="00AE73D6"/>
    <w:rsid w:val="00C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CDBF-E5C8-481B-92C5-FBE1D8A6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829</Words>
  <Characters>4726</Characters>
  <Application>Microsoft Office Word</Application>
  <DocSecurity>0</DocSecurity>
  <Lines>39</Lines>
  <Paragraphs>11</Paragraphs>
  <ScaleCrop>false</ScaleCrop>
  <Company>Hewlett-Packard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2015-08-20T02:51:00Z</dcterms:created>
  <dcterms:modified xsi:type="dcterms:W3CDTF">2015-08-20T02:58:00Z</dcterms:modified>
</cp:coreProperties>
</file>